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53E" w:rsidRPr="00461E4F" w:rsidRDefault="00461E4F" w:rsidP="00A9653E">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System of Internal Control for Parishes and Schools</w:t>
      </w:r>
    </w:p>
    <w:p w:rsidR="00A9653E" w:rsidRDefault="00A9653E" w:rsidP="00D43061">
      <w:pPr>
        <w:jc w:val="both"/>
        <w:rPr>
          <w:rFonts w:ascii="Times New Roman" w:hAnsi="Times New Roman" w:cs="Times New Roman"/>
          <w:sz w:val="24"/>
          <w:szCs w:val="24"/>
        </w:rPr>
      </w:pPr>
    </w:p>
    <w:p w:rsidR="00D43061" w:rsidRDefault="00D43061" w:rsidP="00D43061">
      <w:pPr>
        <w:jc w:val="both"/>
        <w:rPr>
          <w:rFonts w:ascii="Times New Roman" w:hAnsi="Times New Roman" w:cs="Times New Roman"/>
          <w:sz w:val="24"/>
          <w:szCs w:val="24"/>
        </w:rPr>
      </w:pPr>
      <w:r w:rsidRPr="00D43061">
        <w:rPr>
          <w:rFonts w:ascii="Times New Roman" w:hAnsi="Times New Roman" w:cs="Times New Roman"/>
          <w:sz w:val="24"/>
          <w:szCs w:val="24"/>
        </w:rPr>
        <w:t>The generous support of the people throughout the archdiocese enables the Church of Washington to bring the light of Christ to the faithful and those in need through its many ministries and programs.</w:t>
      </w:r>
    </w:p>
    <w:p w:rsidR="00D43061" w:rsidRPr="00D43061" w:rsidRDefault="00D43061" w:rsidP="00D43061">
      <w:pPr>
        <w:jc w:val="both"/>
        <w:rPr>
          <w:rFonts w:ascii="Times New Roman" w:hAnsi="Times New Roman" w:cs="Times New Roman"/>
          <w:sz w:val="24"/>
          <w:szCs w:val="24"/>
        </w:rPr>
      </w:pPr>
      <w:r>
        <w:rPr>
          <w:rFonts w:ascii="Times New Roman" w:hAnsi="Times New Roman" w:cs="Times New Roman"/>
          <w:sz w:val="24"/>
          <w:szCs w:val="24"/>
        </w:rPr>
        <w:t>The archdiocese and its individual parishes place a high priority on the system of internal control used to safeguard the offertory co</w:t>
      </w:r>
      <w:r w:rsidR="00011560">
        <w:rPr>
          <w:rFonts w:ascii="Times New Roman" w:hAnsi="Times New Roman" w:cs="Times New Roman"/>
          <w:sz w:val="24"/>
          <w:szCs w:val="24"/>
        </w:rPr>
        <w:t>llection and other financial administration at the parish.</w:t>
      </w:r>
      <w:r>
        <w:rPr>
          <w:rFonts w:ascii="Times New Roman" w:hAnsi="Times New Roman" w:cs="Times New Roman"/>
          <w:sz w:val="24"/>
          <w:szCs w:val="24"/>
        </w:rPr>
        <w:t xml:space="preserve">  The internal control system includ</w:t>
      </w:r>
      <w:r w:rsidR="00C23BB8">
        <w:rPr>
          <w:rFonts w:ascii="Times New Roman" w:hAnsi="Times New Roman" w:cs="Times New Roman"/>
          <w:sz w:val="24"/>
          <w:szCs w:val="24"/>
        </w:rPr>
        <w:t>es many layered elements of employee formation</w:t>
      </w:r>
      <w:r>
        <w:rPr>
          <w:rFonts w:ascii="Times New Roman" w:hAnsi="Times New Roman" w:cs="Times New Roman"/>
          <w:sz w:val="24"/>
          <w:szCs w:val="24"/>
        </w:rPr>
        <w:t xml:space="preserve">, </w:t>
      </w:r>
      <w:r w:rsidR="00C23BB8">
        <w:rPr>
          <w:rFonts w:ascii="Times New Roman" w:hAnsi="Times New Roman" w:cs="Times New Roman"/>
          <w:sz w:val="24"/>
          <w:szCs w:val="24"/>
        </w:rPr>
        <w:t xml:space="preserve">governance, </w:t>
      </w:r>
      <w:r>
        <w:rPr>
          <w:rFonts w:ascii="Times New Roman" w:hAnsi="Times New Roman" w:cs="Times New Roman"/>
          <w:sz w:val="24"/>
          <w:szCs w:val="24"/>
        </w:rPr>
        <w:t>policy and procedures.</w:t>
      </w:r>
    </w:p>
    <w:p w:rsidR="005170C0" w:rsidRDefault="005170C0" w:rsidP="005170C0">
      <w:pPr>
        <w:spacing w:line="240" w:lineRule="auto"/>
        <w:jc w:val="center"/>
        <w:rPr>
          <w:rFonts w:ascii="Times New Roman" w:hAnsi="Times New Roman" w:cs="Times New Roman"/>
          <w:sz w:val="24"/>
          <w:szCs w:val="24"/>
        </w:rPr>
      </w:pPr>
    </w:p>
    <w:p w:rsidR="005170C0" w:rsidRPr="005170C0" w:rsidRDefault="00BD443F" w:rsidP="005170C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Employee Formation and </w:t>
      </w:r>
      <w:r w:rsidR="005170C0" w:rsidRPr="005170C0">
        <w:rPr>
          <w:rFonts w:ascii="Times New Roman" w:hAnsi="Times New Roman" w:cs="Times New Roman"/>
          <w:b/>
          <w:sz w:val="24"/>
          <w:szCs w:val="24"/>
        </w:rPr>
        <w:t>Conduct</w:t>
      </w:r>
    </w:p>
    <w:p w:rsidR="00461E4F" w:rsidRDefault="00461E4F" w:rsidP="00461E4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All employees receive an </w:t>
      </w:r>
      <w:r w:rsidRPr="005170C0">
        <w:rPr>
          <w:rFonts w:ascii="Times New Roman" w:hAnsi="Times New Roman" w:cs="Times New Roman"/>
          <w:sz w:val="24"/>
          <w:szCs w:val="24"/>
        </w:rPr>
        <w:t>Employee Policy Manual</w:t>
      </w:r>
      <w:r>
        <w:rPr>
          <w:rFonts w:ascii="Times New Roman" w:hAnsi="Times New Roman" w:cs="Times New Roman"/>
          <w:sz w:val="24"/>
          <w:szCs w:val="24"/>
        </w:rPr>
        <w:t xml:space="preserve"> and agree, in writing on an annual basis, to perform the duties required by their position </w:t>
      </w:r>
      <w:r w:rsidRPr="00D43061">
        <w:rPr>
          <w:rFonts w:ascii="Times New Roman" w:hAnsi="Times New Roman" w:cs="Times New Roman"/>
          <w:sz w:val="24"/>
          <w:szCs w:val="24"/>
        </w:rPr>
        <w:t>with integrity and act in a manner consistent with the official teachings, doctrines, and laws of the Roman Catholic Church, as set forth in the Catechism of the Catholic Church and the policies of the Archdiocese of Washington</w:t>
      </w:r>
      <w:r>
        <w:rPr>
          <w:rFonts w:ascii="Times New Roman" w:hAnsi="Times New Roman" w:cs="Times New Roman"/>
          <w:sz w:val="24"/>
          <w:szCs w:val="24"/>
        </w:rPr>
        <w:t>.</w:t>
      </w:r>
    </w:p>
    <w:p w:rsidR="00BD443F" w:rsidRDefault="005170C0" w:rsidP="00011560">
      <w:pPr>
        <w:spacing w:line="240" w:lineRule="auto"/>
        <w:jc w:val="both"/>
        <w:rPr>
          <w:rFonts w:ascii="Times New Roman" w:hAnsi="Times New Roman" w:cs="Times New Roman"/>
          <w:sz w:val="24"/>
          <w:szCs w:val="24"/>
        </w:rPr>
      </w:pPr>
      <w:r>
        <w:rPr>
          <w:rFonts w:ascii="Times New Roman" w:hAnsi="Times New Roman" w:cs="Times New Roman"/>
          <w:sz w:val="24"/>
          <w:szCs w:val="24"/>
        </w:rPr>
        <w:t>Employees participate in a formation program</w:t>
      </w:r>
      <w:r w:rsidR="00F27447">
        <w:rPr>
          <w:rFonts w:ascii="Times New Roman" w:hAnsi="Times New Roman" w:cs="Times New Roman"/>
          <w:sz w:val="24"/>
          <w:szCs w:val="24"/>
        </w:rPr>
        <w:t xml:space="preserve">, Living Catholic, </w:t>
      </w:r>
      <w:r w:rsidR="00461E4F">
        <w:rPr>
          <w:rFonts w:ascii="Times New Roman" w:hAnsi="Times New Roman" w:cs="Times New Roman"/>
          <w:sz w:val="24"/>
          <w:szCs w:val="24"/>
        </w:rPr>
        <w:t>which is b</w:t>
      </w:r>
      <w:r w:rsidR="00BD443F" w:rsidRPr="00BD443F">
        <w:rPr>
          <w:rFonts w:ascii="Times New Roman" w:hAnsi="Times New Roman" w:cs="Times New Roman"/>
          <w:sz w:val="24"/>
          <w:szCs w:val="24"/>
        </w:rPr>
        <w:t xml:space="preserve">uilt upon the Pillars </w:t>
      </w:r>
      <w:r w:rsidR="00461E4F">
        <w:rPr>
          <w:rFonts w:ascii="Times New Roman" w:hAnsi="Times New Roman" w:cs="Times New Roman"/>
          <w:sz w:val="24"/>
          <w:szCs w:val="24"/>
        </w:rPr>
        <w:t>of the Catechism</w:t>
      </w:r>
      <w:r w:rsidR="00BD443F" w:rsidRPr="00BD443F">
        <w:rPr>
          <w:rFonts w:ascii="Times New Roman" w:hAnsi="Times New Roman" w:cs="Times New Roman"/>
          <w:sz w:val="24"/>
          <w:szCs w:val="24"/>
        </w:rPr>
        <w:t xml:space="preserve"> and invites all employees to reflect, in a personal way, on the key teachings</w:t>
      </w:r>
      <w:r w:rsidR="00BD443F">
        <w:rPr>
          <w:rFonts w:ascii="Times New Roman" w:hAnsi="Times New Roman" w:cs="Times New Roman"/>
          <w:sz w:val="24"/>
          <w:szCs w:val="24"/>
        </w:rPr>
        <w:t xml:space="preserve"> </w:t>
      </w:r>
      <w:r w:rsidR="00BD443F" w:rsidRPr="00BD443F">
        <w:rPr>
          <w:rFonts w:ascii="Times New Roman" w:hAnsi="Times New Roman" w:cs="Times New Roman"/>
          <w:sz w:val="24"/>
          <w:szCs w:val="24"/>
        </w:rPr>
        <w:t xml:space="preserve">of the Catholic faith. </w:t>
      </w:r>
      <w:r w:rsidR="00461E4F">
        <w:rPr>
          <w:rFonts w:ascii="Times New Roman" w:hAnsi="Times New Roman" w:cs="Times New Roman"/>
          <w:sz w:val="24"/>
          <w:szCs w:val="24"/>
        </w:rPr>
        <w:t>The program p</w:t>
      </w:r>
      <w:r w:rsidR="00BD443F" w:rsidRPr="00BD443F">
        <w:rPr>
          <w:rFonts w:ascii="Times New Roman" w:hAnsi="Times New Roman" w:cs="Times New Roman"/>
          <w:sz w:val="24"/>
          <w:szCs w:val="24"/>
        </w:rPr>
        <w:t>resent</w:t>
      </w:r>
      <w:r w:rsidR="00461E4F">
        <w:rPr>
          <w:rFonts w:ascii="Times New Roman" w:hAnsi="Times New Roman" w:cs="Times New Roman"/>
          <w:sz w:val="24"/>
          <w:szCs w:val="24"/>
        </w:rPr>
        <w:t>s</w:t>
      </w:r>
      <w:r w:rsidR="00BD443F" w:rsidRPr="00BD443F">
        <w:rPr>
          <w:rFonts w:ascii="Times New Roman" w:hAnsi="Times New Roman" w:cs="Times New Roman"/>
          <w:sz w:val="24"/>
          <w:szCs w:val="24"/>
        </w:rPr>
        <w:t xml:space="preserve"> the truths of</w:t>
      </w:r>
      <w:r w:rsidR="00BD443F">
        <w:rPr>
          <w:rFonts w:ascii="Times New Roman" w:hAnsi="Times New Roman" w:cs="Times New Roman"/>
          <w:sz w:val="24"/>
          <w:szCs w:val="24"/>
        </w:rPr>
        <w:t xml:space="preserve"> </w:t>
      </w:r>
      <w:r w:rsidR="00BD443F" w:rsidRPr="00BD443F">
        <w:rPr>
          <w:rFonts w:ascii="Times New Roman" w:hAnsi="Times New Roman" w:cs="Times New Roman"/>
          <w:sz w:val="24"/>
          <w:szCs w:val="24"/>
        </w:rPr>
        <w:t xml:space="preserve">the faith </w:t>
      </w:r>
      <w:r w:rsidR="00461E4F">
        <w:rPr>
          <w:rFonts w:ascii="Times New Roman" w:hAnsi="Times New Roman" w:cs="Times New Roman"/>
          <w:sz w:val="24"/>
          <w:szCs w:val="24"/>
        </w:rPr>
        <w:t xml:space="preserve">to </w:t>
      </w:r>
      <w:r w:rsidR="00BD443F" w:rsidRPr="00BD443F">
        <w:rPr>
          <w:rFonts w:ascii="Times New Roman" w:hAnsi="Times New Roman" w:cs="Times New Roman"/>
          <w:sz w:val="24"/>
          <w:szCs w:val="24"/>
        </w:rPr>
        <w:t xml:space="preserve">prepare employees to </w:t>
      </w:r>
      <w:r w:rsidR="00461E4F">
        <w:rPr>
          <w:rFonts w:ascii="Times New Roman" w:hAnsi="Times New Roman" w:cs="Times New Roman"/>
          <w:sz w:val="24"/>
          <w:szCs w:val="24"/>
        </w:rPr>
        <w:t xml:space="preserve">live the faith and </w:t>
      </w:r>
      <w:r w:rsidR="00BD443F" w:rsidRPr="00BD443F">
        <w:rPr>
          <w:rFonts w:ascii="Times New Roman" w:hAnsi="Times New Roman" w:cs="Times New Roman"/>
          <w:sz w:val="24"/>
          <w:szCs w:val="24"/>
        </w:rPr>
        <w:t>share the faith with others.</w:t>
      </w:r>
    </w:p>
    <w:p w:rsidR="00B82762" w:rsidRDefault="00B82762" w:rsidP="0047373D">
      <w:pPr>
        <w:spacing w:line="240" w:lineRule="auto"/>
        <w:rPr>
          <w:rFonts w:ascii="Times New Roman" w:hAnsi="Times New Roman" w:cs="Times New Roman"/>
          <w:b/>
          <w:sz w:val="24"/>
          <w:szCs w:val="24"/>
        </w:rPr>
      </w:pPr>
    </w:p>
    <w:p w:rsidR="0047373D" w:rsidRPr="00D43061" w:rsidRDefault="0047373D" w:rsidP="0047373D">
      <w:pPr>
        <w:spacing w:line="240" w:lineRule="auto"/>
        <w:rPr>
          <w:rFonts w:ascii="Times New Roman" w:hAnsi="Times New Roman" w:cs="Times New Roman"/>
          <w:b/>
          <w:sz w:val="24"/>
          <w:szCs w:val="24"/>
        </w:rPr>
      </w:pPr>
      <w:r w:rsidRPr="00D43061">
        <w:rPr>
          <w:rFonts w:ascii="Times New Roman" w:hAnsi="Times New Roman" w:cs="Times New Roman"/>
          <w:b/>
          <w:sz w:val="24"/>
          <w:szCs w:val="24"/>
        </w:rPr>
        <w:t>Ethics and Compliance Hotline</w:t>
      </w:r>
    </w:p>
    <w:p w:rsidR="0047373D" w:rsidRPr="00B82762" w:rsidRDefault="00B82762" w:rsidP="000115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461E4F">
        <w:rPr>
          <w:rFonts w:ascii="Times New Roman" w:hAnsi="Times New Roman" w:cs="Times New Roman"/>
          <w:sz w:val="24"/>
          <w:szCs w:val="24"/>
        </w:rPr>
        <w:t xml:space="preserve">archdiocese utilizes an </w:t>
      </w:r>
      <w:r w:rsidRPr="00B82762">
        <w:rPr>
          <w:rFonts w:ascii="Times New Roman" w:hAnsi="Times New Roman" w:cs="Times New Roman"/>
          <w:sz w:val="24"/>
          <w:szCs w:val="24"/>
        </w:rPr>
        <w:t>independent thi</w:t>
      </w:r>
      <w:r w:rsidR="00461E4F">
        <w:rPr>
          <w:rFonts w:ascii="Times New Roman" w:hAnsi="Times New Roman" w:cs="Times New Roman"/>
          <w:sz w:val="24"/>
          <w:szCs w:val="24"/>
        </w:rPr>
        <w:t>rd-party company to administer its Ethics and Compliance Hotline.</w:t>
      </w:r>
      <w:r w:rsidRPr="00B82762">
        <w:rPr>
          <w:rFonts w:ascii="Times New Roman" w:hAnsi="Times New Roman" w:cs="Times New Roman"/>
          <w:sz w:val="24"/>
          <w:szCs w:val="24"/>
        </w:rPr>
        <w:t xml:space="preserve"> </w:t>
      </w:r>
      <w:r w:rsidR="00461E4F">
        <w:rPr>
          <w:rFonts w:ascii="Times New Roman" w:hAnsi="Times New Roman" w:cs="Times New Roman"/>
          <w:sz w:val="24"/>
          <w:szCs w:val="24"/>
        </w:rPr>
        <w:t xml:space="preserve"> </w:t>
      </w:r>
      <w:r w:rsidR="00F27447">
        <w:rPr>
          <w:rFonts w:ascii="Times New Roman" w:hAnsi="Times New Roman" w:cs="Times New Roman"/>
          <w:sz w:val="24"/>
          <w:szCs w:val="24"/>
        </w:rPr>
        <w:t xml:space="preserve">The Hotline is available for </w:t>
      </w:r>
      <w:r w:rsidR="00461E4F">
        <w:rPr>
          <w:rFonts w:ascii="Times New Roman" w:hAnsi="Times New Roman" w:cs="Times New Roman"/>
          <w:sz w:val="24"/>
          <w:szCs w:val="24"/>
        </w:rPr>
        <w:t xml:space="preserve">anyone to </w:t>
      </w:r>
      <w:r>
        <w:rPr>
          <w:rFonts w:ascii="Times New Roman" w:hAnsi="Times New Roman" w:cs="Times New Roman"/>
          <w:sz w:val="24"/>
          <w:szCs w:val="24"/>
        </w:rPr>
        <w:t xml:space="preserve">make an anonymous </w:t>
      </w:r>
      <w:r w:rsidRPr="00B82762">
        <w:rPr>
          <w:rFonts w:ascii="Times New Roman" w:hAnsi="Times New Roman" w:cs="Times New Roman"/>
          <w:sz w:val="24"/>
          <w:szCs w:val="24"/>
        </w:rPr>
        <w:t xml:space="preserve">report </w:t>
      </w:r>
      <w:r>
        <w:rPr>
          <w:rFonts w:ascii="Times New Roman" w:hAnsi="Times New Roman" w:cs="Times New Roman"/>
          <w:sz w:val="24"/>
          <w:szCs w:val="24"/>
        </w:rPr>
        <w:t xml:space="preserve">of </w:t>
      </w:r>
      <w:r w:rsidRPr="00B82762">
        <w:rPr>
          <w:rFonts w:ascii="Times New Roman" w:hAnsi="Times New Roman" w:cs="Times New Roman"/>
          <w:sz w:val="24"/>
          <w:szCs w:val="24"/>
        </w:rPr>
        <w:t>suspected misconduct involving any parish, school, agency, or archdiocesan office.</w:t>
      </w:r>
      <w:r w:rsidR="00461E4F">
        <w:rPr>
          <w:rFonts w:ascii="Times New Roman" w:hAnsi="Times New Roman" w:cs="Times New Roman"/>
          <w:sz w:val="24"/>
          <w:szCs w:val="24"/>
        </w:rPr>
        <w:t xml:space="preserve">  All Hotline reports are researched and resolved through the Office of the Moderator of the Curia.</w:t>
      </w:r>
    </w:p>
    <w:p w:rsidR="00B82762" w:rsidRDefault="00B82762" w:rsidP="00D43061">
      <w:pPr>
        <w:spacing w:line="240" w:lineRule="auto"/>
        <w:rPr>
          <w:rFonts w:ascii="Times New Roman" w:hAnsi="Times New Roman" w:cs="Times New Roman"/>
          <w:b/>
          <w:sz w:val="24"/>
          <w:szCs w:val="24"/>
        </w:rPr>
      </w:pPr>
    </w:p>
    <w:p w:rsidR="00D43061" w:rsidRPr="00D43061" w:rsidRDefault="00D43061" w:rsidP="00D43061">
      <w:pPr>
        <w:spacing w:line="240" w:lineRule="auto"/>
        <w:rPr>
          <w:rFonts w:ascii="Times New Roman" w:hAnsi="Times New Roman" w:cs="Times New Roman"/>
          <w:b/>
          <w:sz w:val="24"/>
          <w:szCs w:val="24"/>
        </w:rPr>
      </w:pPr>
      <w:r w:rsidRPr="00D43061">
        <w:rPr>
          <w:rFonts w:ascii="Times New Roman" w:hAnsi="Times New Roman" w:cs="Times New Roman"/>
          <w:b/>
          <w:sz w:val="24"/>
          <w:szCs w:val="24"/>
        </w:rPr>
        <w:t xml:space="preserve">Governance </w:t>
      </w:r>
    </w:p>
    <w:p w:rsidR="00D43061" w:rsidRPr="00D43061" w:rsidRDefault="00D43061" w:rsidP="00D43061">
      <w:pPr>
        <w:spacing w:line="240" w:lineRule="auto"/>
        <w:jc w:val="both"/>
        <w:rPr>
          <w:rFonts w:ascii="Times New Roman" w:hAnsi="Times New Roman" w:cs="Times New Roman"/>
          <w:sz w:val="24"/>
          <w:szCs w:val="24"/>
        </w:rPr>
      </w:pPr>
      <w:r w:rsidRPr="00D43061">
        <w:rPr>
          <w:rFonts w:ascii="Times New Roman" w:hAnsi="Times New Roman" w:cs="Times New Roman"/>
          <w:sz w:val="24"/>
          <w:szCs w:val="24"/>
        </w:rPr>
        <w:t>The pastor</w:t>
      </w:r>
      <w:r>
        <w:rPr>
          <w:rFonts w:ascii="Times New Roman" w:hAnsi="Times New Roman" w:cs="Times New Roman"/>
          <w:sz w:val="24"/>
          <w:szCs w:val="24"/>
        </w:rPr>
        <w:t xml:space="preserve"> of each parish</w:t>
      </w:r>
      <w:r w:rsidRPr="00D43061">
        <w:rPr>
          <w:rFonts w:ascii="Times New Roman" w:hAnsi="Times New Roman" w:cs="Times New Roman"/>
          <w:sz w:val="24"/>
          <w:szCs w:val="24"/>
        </w:rPr>
        <w:t xml:space="preserve"> is appointed by the Archbishop and is the steward of the parish.  </w:t>
      </w:r>
    </w:p>
    <w:p w:rsidR="00B82762" w:rsidRDefault="00D43061" w:rsidP="00B82762">
      <w:pPr>
        <w:spacing w:line="240" w:lineRule="auto"/>
        <w:jc w:val="both"/>
        <w:rPr>
          <w:rFonts w:ascii="Times New Roman" w:hAnsi="Times New Roman" w:cs="Times New Roman"/>
          <w:sz w:val="24"/>
          <w:szCs w:val="24"/>
        </w:rPr>
      </w:pPr>
      <w:r w:rsidRPr="00D43061">
        <w:rPr>
          <w:rFonts w:ascii="Times New Roman" w:hAnsi="Times New Roman" w:cs="Times New Roman"/>
          <w:sz w:val="24"/>
          <w:szCs w:val="24"/>
        </w:rPr>
        <w:t xml:space="preserve">Each parish is required </w:t>
      </w:r>
      <w:r>
        <w:rPr>
          <w:rFonts w:ascii="Times New Roman" w:hAnsi="Times New Roman" w:cs="Times New Roman"/>
          <w:sz w:val="24"/>
          <w:szCs w:val="24"/>
        </w:rPr>
        <w:t xml:space="preserve">by Canon Law </w:t>
      </w:r>
      <w:r w:rsidRPr="00D43061">
        <w:rPr>
          <w:rFonts w:ascii="Times New Roman" w:hAnsi="Times New Roman" w:cs="Times New Roman"/>
          <w:sz w:val="24"/>
          <w:szCs w:val="24"/>
        </w:rPr>
        <w:t>to have a Finance Council which mee</w:t>
      </w:r>
      <w:r>
        <w:rPr>
          <w:rFonts w:ascii="Times New Roman" w:hAnsi="Times New Roman" w:cs="Times New Roman"/>
          <w:sz w:val="24"/>
          <w:szCs w:val="24"/>
        </w:rPr>
        <w:t>ts</w:t>
      </w:r>
      <w:r w:rsidR="00C23BB8">
        <w:rPr>
          <w:rFonts w:ascii="Times New Roman" w:hAnsi="Times New Roman" w:cs="Times New Roman"/>
          <w:sz w:val="24"/>
          <w:szCs w:val="24"/>
        </w:rPr>
        <w:t xml:space="preserve"> </w:t>
      </w:r>
      <w:r w:rsidR="00461E4F">
        <w:rPr>
          <w:rFonts w:ascii="Times New Roman" w:hAnsi="Times New Roman" w:cs="Times New Roman"/>
          <w:sz w:val="24"/>
          <w:szCs w:val="24"/>
        </w:rPr>
        <w:t>at least four times per year to</w:t>
      </w:r>
      <w:r>
        <w:rPr>
          <w:rFonts w:ascii="Times New Roman" w:hAnsi="Times New Roman" w:cs="Times New Roman"/>
          <w:sz w:val="24"/>
          <w:szCs w:val="24"/>
        </w:rPr>
        <w:t xml:space="preserve"> provide the pastor with advice and guidance on the financial and administrative matters of the parish and school (if applicable).</w:t>
      </w:r>
    </w:p>
    <w:p w:rsidR="00FA73B7" w:rsidRPr="00CD114E" w:rsidRDefault="00B82762" w:rsidP="00FA73B7">
      <w:pPr>
        <w:spacing w:line="240" w:lineRule="auto"/>
        <w:jc w:val="both"/>
        <w:rPr>
          <w:rFonts w:ascii="Times New Roman" w:hAnsi="Times New Roman" w:cs="Times New Roman"/>
          <w:sz w:val="24"/>
          <w:szCs w:val="24"/>
        </w:rPr>
      </w:pPr>
      <w:r>
        <w:rPr>
          <w:rFonts w:ascii="Times New Roman" w:hAnsi="Times New Roman" w:cs="Times New Roman"/>
          <w:sz w:val="24"/>
          <w:szCs w:val="24"/>
        </w:rPr>
        <w:t>Parish administrative a</w:t>
      </w:r>
      <w:r w:rsidR="00FA73B7">
        <w:rPr>
          <w:rFonts w:ascii="Times New Roman" w:hAnsi="Times New Roman" w:cs="Times New Roman"/>
          <w:sz w:val="24"/>
          <w:szCs w:val="24"/>
        </w:rPr>
        <w:t>nd financial operations are</w:t>
      </w:r>
      <w:r>
        <w:rPr>
          <w:rFonts w:ascii="Times New Roman" w:hAnsi="Times New Roman" w:cs="Times New Roman"/>
          <w:sz w:val="24"/>
          <w:szCs w:val="24"/>
        </w:rPr>
        <w:t xml:space="preserve"> reviewed annually by the Dean of each geographical area of the archdiocese.</w:t>
      </w:r>
      <w:r w:rsidR="00FA73B7">
        <w:rPr>
          <w:rFonts w:ascii="Times New Roman" w:hAnsi="Times New Roman" w:cs="Times New Roman"/>
          <w:sz w:val="24"/>
          <w:szCs w:val="24"/>
        </w:rPr>
        <w:t xml:space="preserve">  </w:t>
      </w:r>
      <w:r w:rsidR="00FA73B7" w:rsidRPr="00CD114E">
        <w:rPr>
          <w:rFonts w:ascii="Times New Roman" w:hAnsi="Times New Roman" w:cs="Times New Roman"/>
          <w:sz w:val="24"/>
          <w:szCs w:val="24"/>
        </w:rPr>
        <w:t xml:space="preserve">Parish internal audits </w:t>
      </w:r>
      <w:r w:rsidR="00FA73B7">
        <w:rPr>
          <w:rFonts w:ascii="Times New Roman" w:hAnsi="Times New Roman" w:cs="Times New Roman"/>
          <w:sz w:val="24"/>
          <w:szCs w:val="24"/>
        </w:rPr>
        <w:t xml:space="preserve">are </w:t>
      </w:r>
      <w:r w:rsidR="00FA73B7" w:rsidRPr="00CD114E">
        <w:rPr>
          <w:rFonts w:ascii="Times New Roman" w:hAnsi="Times New Roman" w:cs="Times New Roman"/>
          <w:sz w:val="24"/>
          <w:szCs w:val="24"/>
        </w:rPr>
        <w:t xml:space="preserve">conducted </w:t>
      </w:r>
      <w:r w:rsidR="00FA73B7">
        <w:rPr>
          <w:rFonts w:ascii="Times New Roman" w:hAnsi="Times New Roman" w:cs="Times New Roman"/>
          <w:sz w:val="24"/>
          <w:szCs w:val="24"/>
        </w:rPr>
        <w:t xml:space="preserve">by the archdiocese </w:t>
      </w:r>
      <w:r w:rsidR="00FA73B7" w:rsidRPr="00CD114E">
        <w:rPr>
          <w:rFonts w:ascii="Times New Roman" w:hAnsi="Times New Roman" w:cs="Times New Roman"/>
          <w:sz w:val="24"/>
          <w:szCs w:val="24"/>
        </w:rPr>
        <w:t xml:space="preserve">every 3 years or earlier </w:t>
      </w:r>
      <w:r w:rsidR="00FA73B7">
        <w:rPr>
          <w:rFonts w:ascii="Times New Roman" w:hAnsi="Times New Roman" w:cs="Times New Roman"/>
          <w:sz w:val="24"/>
          <w:szCs w:val="24"/>
        </w:rPr>
        <w:t xml:space="preserve">based upon specific parish needs.  Parish audit results are discussed on a monthly basis with the Secretary for Finance and Administration and the </w:t>
      </w:r>
      <w:r w:rsidR="00FA73B7" w:rsidRPr="00CD114E">
        <w:rPr>
          <w:rFonts w:ascii="Times New Roman" w:hAnsi="Times New Roman" w:cs="Times New Roman"/>
          <w:sz w:val="24"/>
          <w:szCs w:val="24"/>
        </w:rPr>
        <w:t>Moderator of the Curia</w:t>
      </w:r>
      <w:r w:rsidR="00FA73B7">
        <w:rPr>
          <w:rFonts w:ascii="Times New Roman" w:hAnsi="Times New Roman" w:cs="Times New Roman"/>
          <w:sz w:val="24"/>
          <w:szCs w:val="24"/>
        </w:rPr>
        <w:t>.</w:t>
      </w:r>
    </w:p>
    <w:p w:rsidR="00B82762" w:rsidRPr="00CD114E" w:rsidRDefault="00B82762" w:rsidP="00B82762">
      <w:pPr>
        <w:spacing w:line="240" w:lineRule="auto"/>
        <w:jc w:val="both"/>
        <w:rPr>
          <w:rFonts w:ascii="Times New Roman" w:hAnsi="Times New Roman" w:cs="Times New Roman"/>
          <w:sz w:val="24"/>
          <w:szCs w:val="24"/>
        </w:rPr>
      </w:pPr>
    </w:p>
    <w:p w:rsidR="00D43061" w:rsidRPr="00D43061" w:rsidRDefault="00D43061" w:rsidP="00D4306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Each parish provides an annual financial report to the Archbishop.  The parish financial results are combined into a report to the Archdiocese of Washington Finance Council and are reported to the public via the Catholic Standard</w:t>
      </w:r>
      <w:r w:rsidR="00C23BB8">
        <w:rPr>
          <w:rFonts w:ascii="Times New Roman" w:hAnsi="Times New Roman" w:cs="Times New Roman"/>
          <w:sz w:val="24"/>
          <w:szCs w:val="24"/>
        </w:rPr>
        <w:t xml:space="preserve"> publication</w:t>
      </w:r>
      <w:r>
        <w:rPr>
          <w:rFonts w:ascii="Times New Roman" w:hAnsi="Times New Roman" w:cs="Times New Roman"/>
          <w:sz w:val="24"/>
          <w:szCs w:val="24"/>
        </w:rPr>
        <w:t>.</w:t>
      </w:r>
    </w:p>
    <w:p w:rsidR="0047373D" w:rsidRDefault="00C23BB8" w:rsidP="00011560">
      <w:pPr>
        <w:spacing w:line="240" w:lineRule="auto"/>
        <w:jc w:val="both"/>
        <w:rPr>
          <w:rFonts w:ascii="Times New Roman" w:hAnsi="Times New Roman" w:cs="Times New Roman"/>
          <w:sz w:val="24"/>
          <w:szCs w:val="24"/>
        </w:rPr>
      </w:pPr>
      <w:r>
        <w:rPr>
          <w:rFonts w:ascii="Times New Roman" w:hAnsi="Times New Roman" w:cs="Times New Roman"/>
          <w:sz w:val="24"/>
          <w:szCs w:val="24"/>
        </w:rPr>
        <w:t>Transactions of individual parishes with a dollar value in excess of $100,000 must be reviewed and approved by the Priest Consultors, a governing body which reports to the Archbishop.  Parish contracts and transactions with a dollar value in excess of $25,000 must be reviewed and approved by the Office of General Counsel.</w:t>
      </w:r>
    </w:p>
    <w:p w:rsidR="00C23BB8" w:rsidRDefault="00C23BB8" w:rsidP="005170C0">
      <w:pPr>
        <w:spacing w:line="240" w:lineRule="auto"/>
        <w:rPr>
          <w:rFonts w:ascii="Times New Roman" w:hAnsi="Times New Roman" w:cs="Times New Roman"/>
          <w:b/>
          <w:sz w:val="24"/>
          <w:szCs w:val="24"/>
        </w:rPr>
      </w:pPr>
    </w:p>
    <w:p w:rsidR="005170C0" w:rsidRDefault="0047373D" w:rsidP="005170C0">
      <w:pPr>
        <w:spacing w:line="240" w:lineRule="auto"/>
        <w:rPr>
          <w:rFonts w:ascii="Times New Roman" w:hAnsi="Times New Roman" w:cs="Times New Roman"/>
          <w:b/>
          <w:sz w:val="24"/>
          <w:szCs w:val="24"/>
        </w:rPr>
      </w:pPr>
      <w:r w:rsidRPr="0047373D">
        <w:rPr>
          <w:rFonts w:ascii="Times New Roman" w:hAnsi="Times New Roman" w:cs="Times New Roman"/>
          <w:b/>
          <w:sz w:val="24"/>
          <w:szCs w:val="24"/>
        </w:rPr>
        <w:t>Policies and Procedures</w:t>
      </w:r>
    </w:p>
    <w:p w:rsidR="0047373D" w:rsidRDefault="00D43061" w:rsidP="00B8276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Archbishop has promulgated a suite of guidance covering the requirements of the financial administration of the archdiocese and each parish.  </w:t>
      </w:r>
      <w:r w:rsidR="00FA73B7">
        <w:rPr>
          <w:rFonts w:ascii="Times New Roman" w:hAnsi="Times New Roman" w:cs="Times New Roman"/>
          <w:sz w:val="24"/>
          <w:szCs w:val="24"/>
        </w:rPr>
        <w:t xml:space="preserve">The Parish Accounting Manual provides detailed policies, standards, guidelines and procedures for parishes regarding the finance and administration of the parish.  </w:t>
      </w:r>
    </w:p>
    <w:p w:rsidR="00C23BB8" w:rsidRPr="005170C0" w:rsidRDefault="00B82762" w:rsidP="00B8276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key component of the Manual relevant to parishioners and donors is the policy regarding </w:t>
      </w:r>
      <w:r w:rsidR="00F27447">
        <w:rPr>
          <w:rFonts w:ascii="Times New Roman" w:hAnsi="Times New Roman" w:cs="Times New Roman"/>
          <w:sz w:val="24"/>
          <w:szCs w:val="24"/>
        </w:rPr>
        <w:t xml:space="preserve">the safeguarding of the </w:t>
      </w:r>
      <w:r>
        <w:rPr>
          <w:rFonts w:ascii="Times New Roman" w:hAnsi="Times New Roman" w:cs="Times New Roman"/>
          <w:sz w:val="24"/>
          <w:szCs w:val="24"/>
        </w:rPr>
        <w:t>offertory collection.</w:t>
      </w:r>
      <w:r w:rsidR="000E499A">
        <w:rPr>
          <w:rFonts w:ascii="Times New Roman" w:hAnsi="Times New Roman" w:cs="Times New Roman"/>
          <w:sz w:val="24"/>
          <w:szCs w:val="24"/>
        </w:rPr>
        <w:t xml:space="preserve">  Highlights of the required controls for parish offertory include:</w:t>
      </w:r>
    </w:p>
    <w:p w:rsidR="00FA73B7" w:rsidRPr="00FA73B7" w:rsidRDefault="00FA73B7" w:rsidP="009E62BA">
      <w:pPr>
        <w:pStyle w:val="ListParagraph"/>
        <w:numPr>
          <w:ilvl w:val="0"/>
          <w:numId w:val="2"/>
        </w:numPr>
        <w:spacing w:after="0" w:line="240" w:lineRule="auto"/>
        <w:contextualSpacing w:val="0"/>
        <w:jc w:val="both"/>
        <w:rPr>
          <w:rFonts w:ascii="Times New Roman" w:hAnsi="Times New Roman" w:cs="Times New Roman"/>
          <w:sz w:val="24"/>
          <w:szCs w:val="24"/>
        </w:rPr>
      </w:pPr>
      <w:r w:rsidRPr="00FA73B7">
        <w:rPr>
          <w:rFonts w:ascii="Times New Roman" w:hAnsi="Times New Roman" w:cs="Times New Roman"/>
          <w:sz w:val="24"/>
          <w:szCs w:val="24"/>
        </w:rPr>
        <w:t>Parishes shall physically secure the offertory collection prior to deposit.</w:t>
      </w:r>
    </w:p>
    <w:p w:rsidR="00FA73B7" w:rsidRPr="00FA73B7" w:rsidRDefault="00FA73B7" w:rsidP="009E62BA">
      <w:pPr>
        <w:pStyle w:val="ListParagraph"/>
        <w:numPr>
          <w:ilvl w:val="0"/>
          <w:numId w:val="2"/>
        </w:numPr>
        <w:spacing w:after="0" w:line="240" w:lineRule="auto"/>
        <w:contextualSpacing w:val="0"/>
        <w:jc w:val="both"/>
        <w:rPr>
          <w:rFonts w:ascii="Times New Roman" w:hAnsi="Times New Roman" w:cs="Times New Roman"/>
          <w:sz w:val="24"/>
          <w:szCs w:val="24"/>
        </w:rPr>
      </w:pPr>
      <w:r w:rsidRPr="00FA73B7">
        <w:rPr>
          <w:rFonts w:ascii="Times New Roman" w:hAnsi="Times New Roman" w:cs="Times New Roman"/>
          <w:sz w:val="24"/>
          <w:szCs w:val="24"/>
        </w:rPr>
        <w:t>No one person shall be left alone with the offertory collection.</w:t>
      </w:r>
    </w:p>
    <w:p w:rsidR="00FA73B7" w:rsidRPr="00FA73B7" w:rsidRDefault="00FA73B7" w:rsidP="009E62BA">
      <w:pPr>
        <w:pStyle w:val="ListParagraph"/>
        <w:numPr>
          <w:ilvl w:val="0"/>
          <w:numId w:val="2"/>
        </w:numPr>
        <w:spacing w:after="0" w:line="240" w:lineRule="auto"/>
        <w:contextualSpacing w:val="0"/>
        <w:jc w:val="both"/>
        <w:rPr>
          <w:rFonts w:ascii="Times New Roman" w:hAnsi="Times New Roman" w:cs="Times New Roman"/>
          <w:sz w:val="24"/>
          <w:szCs w:val="24"/>
        </w:rPr>
      </w:pPr>
      <w:r w:rsidRPr="00FA73B7">
        <w:rPr>
          <w:rFonts w:ascii="Times New Roman" w:hAnsi="Times New Roman" w:cs="Times New Roman"/>
          <w:sz w:val="24"/>
          <w:szCs w:val="24"/>
        </w:rPr>
        <w:t>Parishes shall segregate the duties of offertory custody and counting from the duties of recording offertory revenue in the parish accounting records.</w:t>
      </w:r>
    </w:p>
    <w:p w:rsidR="00FA73B7" w:rsidRDefault="00FA73B7" w:rsidP="009E62BA">
      <w:pPr>
        <w:pStyle w:val="ListParagraph"/>
        <w:numPr>
          <w:ilvl w:val="0"/>
          <w:numId w:val="2"/>
        </w:numPr>
        <w:spacing w:after="0" w:line="240" w:lineRule="auto"/>
        <w:contextualSpacing w:val="0"/>
        <w:jc w:val="both"/>
        <w:rPr>
          <w:rFonts w:ascii="Times New Roman" w:hAnsi="Times New Roman" w:cs="Times New Roman"/>
          <w:sz w:val="24"/>
          <w:szCs w:val="24"/>
        </w:rPr>
      </w:pPr>
      <w:r w:rsidRPr="00FA73B7">
        <w:rPr>
          <w:rFonts w:ascii="Times New Roman" w:hAnsi="Times New Roman" w:cs="Times New Roman"/>
          <w:sz w:val="24"/>
          <w:szCs w:val="24"/>
        </w:rPr>
        <w:t>Parishes shall respect any restriction by a donor as to the purpose for and/or timing of use of their donation.</w:t>
      </w:r>
    </w:p>
    <w:p w:rsidR="002F6EA3" w:rsidRPr="002F6EA3" w:rsidRDefault="002F6EA3" w:rsidP="009E62BA">
      <w:pPr>
        <w:numPr>
          <w:ilvl w:val="0"/>
          <w:numId w:val="3"/>
        </w:numPr>
        <w:spacing w:after="0" w:line="240" w:lineRule="auto"/>
        <w:jc w:val="both"/>
        <w:rPr>
          <w:rFonts w:ascii="Times New Roman" w:hAnsi="Times New Roman" w:cs="Times New Roman"/>
          <w:sz w:val="24"/>
          <w:szCs w:val="24"/>
        </w:rPr>
      </w:pPr>
      <w:r w:rsidRPr="002F6EA3">
        <w:rPr>
          <w:rFonts w:ascii="Times New Roman" w:hAnsi="Times New Roman" w:cs="Times New Roman"/>
          <w:sz w:val="24"/>
          <w:szCs w:val="24"/>
        </w:rPr>
        <w:t>Tamper-evident bags shall be used to store offertory between the collection and the count and also between the count and the bank deposit.</w:t>
      </w:r>
    </w:p>
    <w:p w:rsidR="002F6EA3" w:rsidRPr="002F6EA3" w:rsidRDefault="002F6EA3" w:rsidP="009E62BA">
      <w:pPr>
        <w:numPr>
          <w:ilvl w:val="0"/>
          <w:numId w:val="3"/>
        </w:numPr>
        <w:spacing w:after="0" w:line="240" w:lineRule="auto"/>
        <w:jc w:val="both"/>
        <w:rPr>
          <w:rFonts w:ascii="Times New Roman" w:hAnsi="Times New Roman" w:cs="Times New Roman"/>
          <w:sz w:val="24"/>
          <w:szCs w:val="24"/>
        </w:rPr>
      </w:pPr>
      <w:r w:rsidRPr="002F6EA3">
        <w:rPr>
          <w:rFonts w:ascii="Times New Roman" w:hAnsi="Times New Roman" w:cs="Times New Roman"/>
          <w:sz w:val="24"/>
          <w:szCs w:val="24"/>
        </w:rPr>
        <w:t>Access to parish</w:t>
      </w:r>
      <w:r w:rsidR="001F2B1B">
        <w:rPr>
          <w:rFonts w:ascii="Times New Roman" w:hAnsi="Times New Roman" w:cs="Times New Roman"/>
          <w:sz w:val="24"/>
          <w:szCs w:val="24"/>
        </w:rPr>
        <w:t xml:space="preserve"> safes shall be limited to the p</w:t>
      </w:r>
      <w:r w:rsidRPr="002F6EA3">
        <w:rPr>
          <w:rFonts w:ascii="Times New Roman" w:hAnsi="Times New Roman" w:cs="Times New Roman"/>
          <w:sz w:val="24"/>
          <w:szCs w:val="24"/>
        </w:rPr>
        <w:t xml:space="preserve">astor and a small number of individuals designated by the </w:t>
      </w:r>
      <w:r w:rsidR="001F2B1B">
        <w:rPr>
          <w:rFonts w:ascii="Times New Roman" w:hAnsi="Times New Roman" w:cs="Times New Roman"/>
          <w:sz w:val="24"/>
          <w:szCs w:val="24"/>
        </w:rPr>
        <w:t>p</w:t>
      </w:r>
      <w:r w:rsidRPr="002F6EA3">
        <w:rPr>
          <w:rFonts w:ascii="Times New Roman" w:hAnsi="Times New Roman" w:cs="Times New Roman"/>
          <w:sz w:val="24"/>
          <w:szCs w:val="24"/>
        </w:rPr>
        <w:t xml:space="preserve">astor, typically other parish priests or deacons.  </w:t>
      </w:r>
    </w:p>
    <w:p w:rsidR="002F6EA3" w:rsidRPr="002F6EA3" w:rsidRDefault="002F6EA3" w:rsidP="009E62BA">
      <w:pPr>
        <w:numPr>
          <w:ilvl w:val="0"/>
          <w:numId w:val="3"/>
        </w:numPr>
        <w:spacing w:after="0" w:line="240" w:lineRule="auto"/>
        <w:jc w:val="both"/>
        <w:rPr>
          <w:rFonts w:ascii="Times New Roman" w:hAnsi="Times New Roman" w:cs="Times New Roman"/>
          <w:sz w:val="24"/>
          <w:szCs w:val="24"/>
        </w:rPr>
      </w:pPr>
      <w:r w:rsidRPr="002F6EA3">
        <w:rPr>
          <w:rFonts w:ascii="Times New Roman" w:hAnsi="Times New Roman" w:cs="Times New Roman"/>
          <w:sz w:val="24"/>
          <w:szCs w:val="24"/>
        </w:rPr>
        <w:t>The parish shall hav</w:t>
      </w:r>
      <w:r w:rsidR="00461E4F">
        <w:rPr>
          <w:rFonts w:ascii="Times New Roman" w:hAnsi="Times New Roman" w:cs="Times New Roman"/>
          <w:sz w:val="24"/>
          <w:szCs w:val="24"/>
        </w:rPr>
        <w:t xml:space="preserve">e written procedures for </w:t>
      </w:r>
      <w:r w:rsidRPr="002F6EA3">
        <w:rPr>
          <w:rFonts w:ascii="Times New Roman" w:hAnsi="Times New Roman" w:cs="Times New Roman"/>
          <w:sz w:val="24"/>
          <w:szCs w:val="24"/>
        </w:rPr>
        <w:t>offertory handling an</w:t>
      </w:r>
      <w:r w:rsidR="009E62BA">
        <w:rPr>
          <w:rFonts w:ascii="Times New Roman" w:hAnsi="Times New Roman" w:cs="Times New Roman"/>
          <w:sz w:val="24"/>
          <w:szCs w:val="24"/>
        </w:rPr>
        <w:t>d shall provide training to ushers and offertory counters.</w:t>
      </w:r>
    </w:p>
    <w:p w:rsidR="002F6EA3" w:rsidRPr="002F6EA3" w:rsidRDefault="002F6EA3" w:rsidP="009E62BA">
      <w:pPr>
        <w:numPr>
          <w:ilvl w:val="0"/>
          <w:numId w:val="3"/>
        </w:numPr>
        <w:tabs>
          <w:tab w:val="num" w:pos="900"/>
        </w:tabs>
        <w:spacing w:after="0" w:line="240" w:lineRule="auto"/>
        <w:jc w:val="both"/>
        <w:rPr>
          <w:rFonts w:ascii="Times New Roman" w:hAnsi="Times New Roman" w:cs="Times New Roman"/>
          <w:sz w:val="24"/>
          <w:szCs w:val="24"/>
        </w:rPr>
      </w:pPr>
      <w:r w:rsidRPr="002F6EA3">
        <w:rPr>
          <w:rFonts w:ascii="Times New Roman" w:hAnsi="Times New Roman" w:cs="Times New Roman"/>
          <w:sz w:val="24"/>
          <w:szCs w:val="24"/>
        </w:rPr>
        <w:t>The offertory count team shall be comprised of at least two unrelated individuals.  The parish shall have several teams of offertory count volunteers who rotate responsibility week to week.  Offertory shall not, under any ci</w:t>
      </w:r>
      <w:r w:rsidR="001F2B1B">
        <w:rPr>
          <w:rFonts w:ascii="Times New Roman" w:hAnsi="Times New Roman" w:cs="Times New Roman"/>
          <w:sz w:val="24"/>
          <w:szCs w:val="24"/>
        </w:rPr>
        <w:t>rcumstances, be counted by the p</w:t>
      </w:r>
      <w:r w:rsidRPr="002F6EA3">
        <w:rPr>
          <w:rFonts w:ascii="Times New Roman" w:hAnsi="Times New Roman" w:cs="Times New Roman"/>
          <w:sz w:val="24"/>
          <w:szCs w:val="24"/>
        </w:rPr>
        <w:t>astor</w:t>
      </w:r>
      <w:r w:rsidR="009E62BA">
        <w:rPr>
          <w:rFonts w:ascii="Times New Roman" w:hAnsi="Times New Roman" w:cs="Times New Roman"/>
          <w:sz w:val="24"/>
          <w:szCs w:val="24"/>
        </w:rPr>
        <w:t xml:space="preserve"> or the parish bookkeeper.</w:t>
      </w:r>
    </w:p>
    <w:p w:rsidR="002F6EA3" w:rsidRDefault="002F6EA3" w:rsidP="009E62BA">
      <w:pPr>
        <w:numPr>
          <w:ilvl w:val="0"/>
          <w:numId w:val="3"/>
        </w:numPr>
        <w:tabs>
          <w:tab w:val="num" w:pos="990"/>
          <w:tab w:val="num" w:pos="1260"/>
        </w:tabs>
        <w:spacing w:after="0" w:line="240" w:lineRule="auto"/>
        <w:jc w:val="both"/>
        <w:rPr>
          <w:rFonts w:ascii="Times New Roman" w:hAnsi="Times New Roman" w:cs="Times New Roman"/>
          <w:sz w:val="24"/>
          <w:szCs w:val="24"/>
        </w:rPr>
      </w:pPr>
      <w:r w:rsidRPr="002F6EA3">
        <w:rPr>
          <w:rFonts w:ascii="Times New Roman" w:hAnsi="Times New Roman" w:cs="Times New Roman"/>
          <w:sz w:val="24"/>
          <w:szCs w:val="24"/>
        </w:rPr>
        <w:t>The offertory count shall be conducted in a controlled environment such as an enclosed room not visible to passersby and with access limited to the count team.</w:t>
      </w:r>
    </w:p>
    <w:p w:rsidR="00A9653E" w:rsidRPr="002F6EA3" w:rsidRDefault="00A9653E" w:rsidP="009E62BA">
      <w:pPr>
        <w:numPr>
          <w:ilvl w:val="0"/>
          <w:numId w:val="3"/>
        </w:numPr>
        <w:tabs>
          <w:tab w:val="num" w:pos="990"/>
          <w:tab w:val="num"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parish shall conduct analytical review of trends and patterns in offertory giving.</w:t>
      </w:r>
    </w:p>
    <w:p w:rsidR="002F6EA3" w:rsidRDefault="002F6EA3" w:rsidP="009E62BA">
      <w:pPr>
        <w:tabs>
          <w:tab w:val="num" w:pos="990"/>
          <w:tab w:val="num" w:pos="1260"/>
        </w:tabs>
        <w:ind w:left="900"/>
        <w:jc w:val="both"/>
        <w:rPr>
          <w:rFonts w:ascii="Times New Roman" w:hAnsi="Times New Roman" w:cs="Times New Roman"/>
          <w:sz w:val="24"/>
          <w:szCs w:val="24"/>
        </w:rPr>
      </w:pPr>
    </w:p>
    <w:p w:rsidR="001F2B1B" w:rsidRPr="002F6EA3" w:rsidRDefault="001F2B1B" w:rsidP="001F2B1B">
      <w:pPr>
        <w:tabs>
          <w:tab w:val="num" w:pos="990"/>
          <w:tab w:val="num" w:pos="1260"/>
        </w:tabs>
        <w:rPr>
          <w:rFonts w:ascii="Times New Roman" w:hAnsi="Times New Roman" w:cs="Times New Roman"/>
          <w:sz w:val="24"/>
          <w:szCs w:val="24"/>
        </w:rPr>
      </w:pPr>
      <w:r>
        <w:rPr>
          <w:rFonts w:ascii="Times New Roman" w:hAnsi="Times New Roman" w:cs="Times New Roman"/>
          <w:sz w:val="24"/>
          <w:szCs w:val="24"/>
        </w:rPr>
        <w:t>Questions or requests for additional information about the archdiocese system of internal control for parishes and schools can be directed to the Secretary for Finance and Administration.</w:t>
      </w:r>
    </w:p>
    <w:sectPr w:rsidR="001F2B1B" w:rsidRPr="002F6EA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B1B" w:rsidRDefault="001F2B1B" w:rsidP="001F2B1B">
      <w:pPr>
        <w:spacing w:after="0" w:line="240" w:lineRule="auto"/>
      </w:pPr>
      <w:r>
        <w:separator/>
      </w:r>
    </w:p>
  </w:endnote>
  <w:endnote w:type="continuationSeparator" w:id="0">
    <w:p w:rsidR="001F2B1B" w:rsidRDefault="001F2B1B" w:rsidP="001F2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677951"/>
      <w:docPartObj>
        <w:docPartGallery w:val="Page Numbers (Bottom of Page)"/>
        <w:docPartUnique/>
      </w:docPartObj>
    </w:sdtPr>
    <w:sdtEndPr>
      <w:rPr>
        <w:rFonts w:ascii="Times New Roman" w:hAnsi="Times New Roman" w:cs="Times New Roman"/>
        <w:noProof/>
      </w:rPr>
    </w:sdtEndPr>
    <w:sdtContent>
      <w:p w:rsidR="001F2B1B" w:rsidRPr="001F2B1B" w:rsidRDefault="001F2B1B">
        <w:pPr>
          <w:pStyle w:val="Footer"/>
          <w:jc w:val="right"/>
          <w:rPr>
            <w:rFonts w:ascii="Times New Roman" w:hAnsi="Times New Roman" w:cs="Times New Roman"/>
          </w:rPr>
        </w:pPr>
        <w:r w:rsidRPr="001F2B1B">
          <w:rPr>
            <w:rFonts w:ascii="Times New Roman" w:hAnsi="Times New Roman" w:cs="Times New Roman"/>
          </w:rPr>
          <w:fldChar w:fldCharType="begin"/>
        </w:r>
        <w:r w:rsidRPr="001F2B1B">
          <w:rPr>
            <w:rFonts w:ascii="Times New Roman" w:hAnsi="Times New Roman" w:cs="Times New Roman"/>
          </w:rPr>
          <w:instrText xml:space="preserve"> PAGE   \* MERGEFORMAT </w:instrText>
        </w:r>
        <w:r w:rsidRPr="001F2B1B">
          <w:rPr>
            <w:rFonts w:ascii="Times New Roman" w:hAnsi="Times New Roman" w:cs="Times New Roman"/>
          </w:rPr>
          <w:fldChar w:fldCharType="separate"/>
        </w:r>
        <w:r w:rsidR="00F27447">
          <w:rPr>
            <w:rFonts w:ascii="Times New Roman" w:hAnsi="Times New Roman" w:cs="Times New Roman"/>
            <w:noProof/>
          </w:rPr>
          <w:t>1</w:t>
        </w:r>
        <w:r w:rsidRPr="001F2B1B">
          <w:rPr>
            <w:rFonts w:ascii="Times New Roman" w:hAnsi="Times New Roman" w:cs="Times New Roman"/>
            <w:noProof/>
          </w:rPr>
          <w:fldChar w:fldCharType="end"/>
        </w:r>
      </w:p>
    </w:sdtContent>
  </w:sdt>
  <w:p w:rsidR="001F2B1B" w:rsidRDefault="001F2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B1B" w:rsidRDefault="001F2B1B" w:rsidP="001F2B1B">
      <w:pPr>
        <w:spacing w:after="0" w:line="240" w:lineRule="auto"/>
      </w:pPr>
      <w:r>
        <w:separator/>
      </w:r>
    </w:p>
  </w:footnote>
  <w:footnote w:type="continuationSeparator" w:id="0">
    <w:p w:rsidR="001F2B1B" w:rsidRDefault="001F2B1B" w:rsidP="001F2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62FF4"/>
    <w:multiLevelType w:val="hybridMultilevel"/>
    <w:tmpl w:val="5330BF60"/>
    <w:lvl w:ilvl="0" w:tplc="69D6C108">
      <w:start w:val="1"/>
      <w:numFmt w:val="upperLetter"/>
      <w:lvlText w:val="%1."/>
      <w:lvlJc w:val="left"/>
      <w:pPr>
        <w:tabs>
          <w:tab w:val="num" w:pos="360"/>
        </w:tabs>
        <w:ind w:left="360" w:hanging="360"/>
      </w:pPr>
      <w:rPr>
        <w:rFonts w:ascii="Times New Roman" w:eastAsia="Times New Roman" w:hAnsi="Times New Roman" w:cs="Times New Roman"/>
      </w:rPr>
    </w:lvl>
    <w:lvl w:ilvl="1" w:tplc="4A005836">
      <w:numFmt w:val="bullet"/>
      <w:lvlText w:val="•"/>
      <w:lvlJc w:val="left"/>
      <w:pPr>
        <w:tabs>
          <w:tab w:val="num" w:pos="1080"/>
        </w:tabs>
        <w:ind w:left="1080" w:hanging="360"/>
      </w:pPr>
      <w:rPr>
        <w:rFonts w:ascii="Times New Roman" w:eastAsia="Times New Roman" w:hAnsi="Times New Roman" w:cs="Times New Roman" w:hint="default"/>
      </w:rPr>
    </w:lvl>
    <w:lvl w:ilvl="2" w:tplc="4A005836">
      <w:numFmt w:val="bullet"/>
      <w:lvlText w:val="•"/>
      <w:lvlJc w:val="left"/>
      <w:pPr>
        <w:tabs>
          <w:tab w:val="num" w:pos="1980"/>
        </w:tabs>
        <w:ind w:left="1980" w:hanging="360"/>
      </w:pPr>
      <w:rPr>
        <w:rFonts w:ascii="Times New Roman" w:eastAsia="Times New Roman" w:hAnsi="Times New Roman" w:cs="Times New Roman" w:hint="default"/>
      </w:rPr>
    </w:lvl>
    <w:lvl w:ilvl="3" w:tplc="0409000F">
      <w:start w:val="1"/>
      <w:numFmt w:val="decimal"/>
      <w:lvlText w:val="%4."/>
      <w:lvlJc w:val="left"/>
      <w:pPr>
        <w:tabs>
          <w:tab w:val="num" w:pos="2520"/>
        </w:tabs>
        <w:ind w:left="2520" w:hanging="360"/>
      </w:pPr>
    </w:lvl>
    <w:lvl w:ilvl="4" w:tplc="C576F072">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1C2603B"/>
    <w:multiLevelType w:val="hybridMultilevel"/>
    <w:tmpl w:val="CF8CC8D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4A005836">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C576F072">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57A66E5"/>
    <w:multiLevelType w:val="hybridMultilevel"/>
    <w:tmpl w:val="7868A284"/>
    <w:lvl w:ilvl="0" w:tplc="4A005836">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55DC2109"/>
    <w:multiLevelType w:val="hybridMultilevel"/>
    <w:tmpl w:val="1250F382"/>
    <w:lvl w:ilvl="0" w:tplc="579A0746">
      <w:start w:val="1"/>
      <w:numFmt w:val="bullet"/>
      <w:lvlText w:val="•"/>
      <w:lvlJc w:val="left"/>
      <w:pPr>
        <w:tabs>
          <w:tab w:val="num" w:pos="720"/>
        </w:tabs>
        <w:ind w:left="720" w:hanging="360"/>
      </w:pPr>
      <w:rPr>
        <w:rFonts w:ascii="Arial" w:hAnsi="Arial" w:hint="default"/>
      </w:rPr>
    </w:lvl>
    <w:lvl w:ilvl="1" w:tplc="87D69638" w:tentative="1">
      <w:start w:val="1"/>
      <w:numFmt w:val="bullet"/>
      <w:lvlText w:val="•"/>
      <w:lvlJc w:val="left"/>
      <w:pPr>
        <w:tabs>
          <w:tab w:val="num" w:pos="1440"/>
        </w:tabs>
        <w:ind w:left="1440" w:hanging="360"/>
      </w:pPr>
      <w:rPr>
        <w:rFonts w:ascii="Arial" w:hAnsi="Arial" w:hint="default"/>
      </w:rPr>
    </w:lvl>
    <w:lvl w:ilvl="2" w:tplc="7520BFA8" w:tentative="1">
      <w:start w:val="1"/>
      <w:numFmt w:val="bullet"/>
      <w:lvlText w:val="•"/>
      <w:lvlJc w:val="left"/>
      <w:pPr>
        <w:tabs>
          <w:tab w:val="num" w:pos="2160"/>
        </w:tabs>
        <w:ind w:left="2160" w:hanging="360"/>
      </w:pPr>
      <w:rPr>
        <w:rFonts w:ascii="Arial" w:hAnsi="Arial" w:hint="default"/>
      </w:rPr>
    </w:lvl>
    <w:lvl w:ilvl="3" w:tplc="438A7518" w:tentative="1">
      <w:start w:val="1"/>
      <w:numFmt w:val="bullet"/>
      <w:lvlText w:val="•"/>
      <w:lvlJc w:val="left"/>
      <w:pPr>
        <w:tabs>
          <w:tab w:val="num" w:pos="2880"/>
        </w:tabs>
        <w:ind w:left="2880" w:hanging="360"/>
      </w:pPr>
      <w:rPr>
        <w:rFonts w:ascii="Arial" w:hAnsi="Arial" w:hint="default"/>
      </w:rPr>
    </w:lvl>
    <w:lvl w:ilvl="4" w:tplc="B06E12B2" w:tentative="1">
      <w:start w:val="1"/>
      <w:numFmt w:val="bullet"/>
      <w:lvlText w:val="•"/>
      <w:lvlJc w:val="left"/>
      <w:pPr>
        <w:tabs>
          <w:tab w:val="num" w:pos="3600"/>
        </w:tabs>
        <w:ind w:left="3600" w:hanging="360"/>
      </w:pPr>
      <w:rPr>
        <w:rFonts w:ascii="Arial" w:hAnsi="Arial" w:hint="default"/>
      </w:rPr>
    </w:lvl>
    <w:lvl w:ilvl="5" w:tplc="A9D4B1CA" w:tentative="1">
      <w:start w:val="1"/>
      <w:numFmt w:val="bullet"/>
      <w:lvlText w:val="•"/>
      <w:lvlJc w:val="left"/>
      <w:pPr>
        <w:tabs>
          <w:tab w:val="num" w:pos="4320"/>
        </w:tabs>
        <w:ind w:left="4320" w:hanging="360"/>
      </w:pPr>
      <w:rPr>
        <w:rFonts w:ascii="Arial" w:hAnsi="Arial" w:hint="default"/>
      </w:rPr>
    </w:lvl>
    <w:lvl w:ilvl="6" w:tplc="3D2E782E" w:tentative="1">
      <w:start w:val="1"/>
      <w:numFmt w:val="bullet"/>
      <w:lvlText w:val="•"/>
      <w:lvlJc w:val="left"/>
      <w:pPr>
        <w:tabs>
          <w:tab w:val="num" w:pos="5040"/>
        </w:tabs>
        <w:ind w:left="5040" w:hanging="360"/>
      </w:pPr>
      <w:rPr>
        <w:rFonts w:ascii="Arial" w:hAnsi="Arial" w:hint="default"/>
      </w:rPr>
    </w:lvl>
    <w:lvl w:ilvl="7" w:tplc="0890CC48" w:tentative="1">
      <w:start w:val="1"/>
      <w:numFmt w:val="bullet"/>
      <w:lvlText w:val="•"/>
      <w:lvlJc w:val="left"/>
      <w:pPr>
        <w:tabs>
          <w:tab w:val="num" w:pos="5760"/>
        </w:tabs>
        <w:ind w:left="5760" w:hanging="360"/>
      </w:pPr>
      <w:rPr>
        <w:rFonts w:ascii="Arial" w:hAnsi="Arial" w:hint="default"/>
      </w:rPr>
    </w:lvl>
    <w:lvl w:ilvl="8" w:tplc="730CFA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C450C5D"/>
    <w:multiLevelType w:val="hybridMultilevel"/>
    <w:tmpl w:val="DD62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B0"/>
    <w:rsid w:val="00011560"/>
    <w:rsid w:val="000E499A"/>
    <w:rsid w:val="001F2B1B"/>
    <w:rsid w:val="002F6EA3"/>
    <w:rsid w:val="00423893"/>
    <w:rsid w:val="00461E4F"/>
    <w:rsid w:val="0047373D"/>
    <w:rsid w:val="004B2E37"/>
    <w:rsid w:val="005170C0"/>
    <w:rsid w:val="0071202C"/>
    <w:rsid w:val="007909B0"/>
    <w:rsid w:val="009D3120"/>
    <w:rsid w:val="009E62BA"/>
    <w:rsid w:val="00A9653E"/>
    <w:rsid w:val="00B82762"/>
    <w:rsid w:val="00BD443F"/>
    <w:rsid w:val="00C23BB8"/>
    <w:rsid w:val="00CD114E"/>
    <w:rsid w:val="00D43061"/>
    <w:rsid w:val="00F27447"/>
    <w:rsid w:val="00FA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FF18"/>
  <w15:chartTrackingRefBased/>
  <w15:docId w15:val="{E751A818-C7F3-46E5-AB79-8EA1BA95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3B7"/>
    <w:pPr>
      <w:ind w:left="720"/>
      <w:contextualSpacing/>
    </w:pPr>
  </w:style>
  <w:style w:type="paragraph" w:styleId="BalloonText">
    <w:name w:val="Balloon Text"/>
    <w:basedOn w:val="Normal"/>
    <w:link w:val="BalloonTextChar"/>
    <w:uiPriority w:val="99"/>
    <w:semiHidden/>
    <w:unhideWhenUsed/>
    <w:rsid w:val="00A96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53E"/>
    <w:rPr>
      <w:rFonts w:ascii="Segoe UI" w:hAnsi="Segoe UI" w:cs="Segoe UI"/>
      <w:sz w:val="18"/>
      <w:szCs w:val="18"/>
    </w:rPr>
  </w:style>
  <w:style w:type="paragraph" w:styleId="Header">
    <w:name w:val="header"/>
    <w:basedOn w:val="Normal"/>
    <w:link w:val="HeaderChar"/>
    <w:uiPriority w:val="99"/>
    <w:unhideWhenUsed/>
    <w:rsid w:val="001F2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B1B"/>
  </w:style>
  <w:style w:type="paragraph" w:styleId="Footer">
    <w:name w:val="footer"/>
    <w:basedOn w:val="Normal"/>
    <w:link w:val="FooterChar"/>
    <w:uiPriority w:val="99"/>
    <w:unhideWhenUsed/>
    <w:rsid w:val="001F2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8171">
      <w:bodyDiv w:val="1"/>
      <w:marLeft w:val="0"/>
      <w:marRight w:val="0"/>
      <w:marTop w:val="0"/>
      <w:marBottom w:val="0"/>
      <w:divBdr>
        <w:top w:val="none" w:sz="0" w:space="0" w:color="auto"/>
        <w:left w:val="none" w:sz="0" w:space="0" w:color="auto"/>
        <w:bottom w:val="none" w:sz="0" w:space="0" w:color="auto"/>
        <w:right w:val="none" w:sz="0" w:space="0" w:color="auto"/>
      </w:divBdr>
      <w:divsChild>
        <w:div w:id="1536116742">
          <w:marLeft w:val="446"/>
          <w:marRight w:val="0"/>
          <w:marTop w:val="0"/>
          <w:marBottom w:val="0"/>
          <w:divBdr>
            <w:top w:val="none" w:sz="0" w:space="0" w:color="auto"/>
            <w:left w:val="none" w:sz="0" w:space="0" w:color="auto"/>
            <w:bottom w:val="none" w:sz="0" w:space="0" w:color="auto"/>
            <w:right w:val="none" w:sz="0" w:space="0" w:color="auto"/>
          </w:divBdr>
        </w:div>
        <w:div w:id="905653245">
          <w:marLeft w:val="446"/>
          <w:marRight w:val="0"/>
          <w:marTop w:val="0"/>
          <w:marBottom w:val="0"/>
          <w:divBdr>
            <w:top w:val="none" w:sz="0" w:space="0" w:color="auto"/>
            <w:left w:val="none" w:sz="0" w:space="0" w:color="auto"/>
            <w:bottom w:val="none" w:sz="0" w:space="0" w:color="auto"/>
            <w:right w:val="none" w:sz="0" w:space="0" w:color="auto"/>
          </w:divBdr>
        </w:div>
        <w:div w:id="64392365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ADW</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Willich, Adrienne</dc:creator>
  <cp:keywords/>
  <dc:description/>
  <cp:lastModifiedBy>Willich, Adrienne</cp:lastModifiedBy>
  <cp:revision>14</cp:revision>
  <cp:lastPrinted>2017-12-15T17:05:00Z</cp:lastPrinted>
  <dcterms:created xsi:type="dcterms:W3CDTF">2017-12-13T21:18:00Z</dcterms:created>
  <dcterms:modified xsi:type="dcterms:W3CDTF">2017-12-15T17:21:00Z</dcterms:modified>
</cp:coreProperties>
</file>